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06A69" w14:textId="0692C8BA" w:rsidR="00B34A9B" w:rsidRDefault="00B34A9B" w:rsidP="0051335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Responding in Faith to Global Clergy Abuse </w:t>
      </w:r>
    </w:p>
    <w:p w14:paraId="08111AA4" w14:textId="77777777" w:rsidR="00E1319C" w:rsidRDefault="00B34A9B" w:rsidP="00E131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TABLE </w:t>
      </w:r>
      <w:r w:rsidRPr="002170BE">
        <w:rPr>
          <w:sz w:val="24"/>
          <w:szCs w:val="24"/>
        </w:rPr>
        <w:t xml:space="preserve">FACILITATOR’S GUIDELINES </w:t>
      </w:r>
    </w:p>
    <w:p w14:paraId="71374ECA" w14:textId="5278ABE8" w:rsidR="002170BE" w:rsidRPr="002170BE" w:rsidRDefault="002170BE">
      <w:pPr>
        <w:rPr>
          <w:sz w:val="24"/>
          <w:szCs w:val="24"/>
        </w:rPr>
      </w:pPr>
      <w:r w:rsidRPr="002170BE">
        <w:rPr>
          <w:sz w:val="24"/>
          <w:szCs w:val="24"/>
        </w:rPr>
        <w:t xml:space="preserve">7:15 Start </w:t>
      </w:r>
    </w:p>
    <w:p w14:paraId="299664EB" w14:textId="7CEC3845" w:rsidR="00E1319C" w:rsidRPr="00E1319C" w:rsidRDefault="00E1319C" w:rsidP="00E1319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E1319C">
        <w:rPr>
          <w:sz w:val="24"/>
          <w:szCs w:val="24"/>
        </w:rPr>
        <w:t>ssign a notetaker if there is none already assigned-</w:t>
      </w:r>
      <w:r>
        <w:rPr>
          <w:sz w:val="24"/>
          <w:szCs w:val="24"/>
        </w:rPr>
        <w:t>(</w:t>
      </w:r>
      <w:r w:rsidRPr="00E1319C">
        <w:rPr>
          <w:sz w:val="24"/>
          <w:szCs w:val="24"/>
        </w:rPr>
        <w:t xml:space="preserve">Notetaker instructions </w:t>
      </w:r>
      <w:r w:rsidR="0017614C">
        <w:rPr>
          <w:sz w:val="24"/>
          <w:szCs w:val="24"/>
        </w:rPr>
        <w:t>below</w:t>
      </w:r>
      <w:r w:rsidRPr="00E1319C">
        <w:rPr>
          <w:sz w:val="24"/>
          <w:szCs w:val="24"/>
        </w:rPr>
        <w:t>).</w:t>
      </w:r>
    </w:p>
    <w:p w14:paraId="17419F14" w14:textId="78B36984" w:rsidR="002170BE" w:rsidRPr="002170BE" w:rsidRDefault="00740280" w:rsidP="002170B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Introduce yourself and a</w:t>
      </w:r>
      <w:r w:rsidR="002170BE" w:rsidRPr="002170BE">
        <w:rPr>
          <w:sz w:val="24"/>
          <w:szCs w:val="24"/>
        </w:rPr>
        <w:t>sk everyone to go around the table and introduce themselves</w:t>
      </w:r>
    </w:p>
    <w:p w14:paraId="20A250A8" w14:textId="19DA9490" w:rsidR="002170BE" w:rsidRPr="002170BE" w:rsidRDefault="002170BE" w:rsidP="002170B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170BE">
        <w:rPr>
          <w:sz w:val="24"/>
          <w:szCs w:val="24"/>
        </w:rPr>
        <w:t xml:space="preserve">Explain that </w:t>
      </w:r>
      <w:r w:rsidR="00307318">
        <w:rPr>
          <w:sz w:val="24"/>
          <w:szCs w:val="24"/>
        </w:rPr>
        <w:t xml:space="preserve">as </w:t>
      </w:r>
      <w:r w:rsidRPr="002170BE">
        <w:rPr>
          <w:sz w:val="24"/>
          <w:szCs w:val="24"/>
        </w:rPr>
        <w:t>the facilitator</w:t>
      </w:r>
      <w:r w:rsidR="00B903CE">
        <w:rPr>
          <w:sz w:val="24"/>
          <w:szCs w:val="24"/>
        </w:rPr>
        <w:t xml:space="preserve"> </w:t>
      </w:r>
      <w:r w:rsidR="00307318">
        <w:rPr>
          <w:sz w:val="24"/>
          <w:szCs w:val="24"/>
        </w:rPr>
        <w:t>you are</w:t>
      </w:r>
      <w:r w:rsidR="00B903CE">
        <w:rPr>
          <w:sz w:val="24"/>
          <w:szCs w:val="24"/>
        </w:rPr>
        <w:t xml:space="preserve"> </w:t>
      </w:r>
      <w:r w:rsidRPr="002170BE">
        <w:rPr>
          <w:sz w:val="24"/>
          <w:szCs w:val="24"/>
        </w:rPr>
        <w:t>not there to provide answers but to help the group have an open, respectful conversation</w:t>
      </w:r>
      <w:r w:rsidR="00307318">
        <w:rPr>
          <w:sz w:val="24"/>
          <w:szCs w:val="24"/>
        </w:rPr>
        <w:t xml:space="preserve"> and stay on topic</w:t>
      </w:r>
      <w:r w:rsidRPr="002170BE">
        <w:rPr>
          <w:sz w:val="24"/>
          <w:szCs w:val="24"/>
        </w:rPr>
        <w:t xml:space="preserve">. </w:t>
      </w:r>
    </w:p>
    <w:p w14:paraId="12DF9F66" w14:textId="7855CA96" w:rsidR="002170BE" w:rsidRPr="002170BE" w:rsidRDefault="00AC7640" w:rsidP="002170B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Go over the </w:t>
      </w:r>
      <w:r w:rsidR="002170BE" w:rsidRPr="002170BE">
        <w:rPr>
          <w:sz w:val="24"/>
          <w:szCs w:val="24"/>
        </w:rPr>
        <w:t xml:space="preserve">Guiding </w:t>
      </w:r>
      <w:r>
        <w:rPr>
          <w:sz w:val="24"/>
          <w:szCs w:val="24"/>
        </w:rPr>
        <w:t>P</w:t>
      </w:r>
      <w:r w:rsidR="002170BE" w:rsidRPr="002170BE">
        <w:rPr>
          <w:sz w:val="24"/>
          <w:szCs w:val="24"/>
        </w:rPr>
        <w:t>rinciples</w:t>
      </w:r>
      <w:r>
        <w:rPr>
          <w:sz w:val="24"/>
          <w:szCs w:val="24"/>
        </w:rPr>
        <w:t>, as follows:</w:t>
      </w:r>
    </w:p>
    <w:p w14:paraId="63BFE683" w14:textId="77777777" w:rsidR="002170BE" w:rsidRPr="002170BE" w:rsidRDefault="002170BE" w:rsidP="002170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170BE">
        <w:rPr>
          <w:rFonts w:eastAsia="Times New Roman" w:cstheme="minorHAnsi"/>
          <w:sz w:val="24"/>
          <w:szCs w:val="24"/>
        </w:rPr>
        <w:t>Everyone will have a chance to speak</w:t>
      </w:r>
    </w:p>
    <w:p w14:paraId="53FB25D3" w14:textId="7E1342AB" w:rsidR="002170BE" w:rsidRPr="002170BE" w:rsidRDefault="002170BE" w:rsidP="002170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170BE">
        <w:rPr>
          <w:rFonts w:eastAsia="Times New Roman" w:cstheme="minorHAnsi"/>
          <w:sz w:val="24"/>
          <w:szCs w:val="24"/>
        </w:rPr>
        <w:t xml:space="preserve">While someone is talking, </w:t>
      </w:r>
      <w:r w:rsidR="00AC7640">
        <w:rPr>
          <w:rFonts w:eastAsia="Times New Roman" w:cstheme="minorHAnsi"/>
          <w:sz w:val="24"/>
          <w:szCs w:val="24"/>
        </w:rPr>
        <w:t xml:space="preserve">please </w:t>
      </w:r>
      <w:r w:rsidRPr="002170BE">
        <w:rPr>
          <w:rFonts w:eastAsia="Times New Roman" w:cstheme="minorHAnsi"/>
          <w:sz w:val="24"/>
          <w:szCs w:val="24"/>
        </w:rPr>
        <w:t xml:space="preserve">listen respectfully, </w:t>
      </w:r>
      <w:r w:rsidR="00AC7640">
        <w:rPr>
          <w:rFonts w:eastAsia="Times New Roman" w:cstheme="minorHAnsi"/>
          <w:sz w:val="24"/>
          <w:szCs w:val="24"/>
        </w:rPr>
        <w:t>without</w:t>
      </w:r>
      <w:r w:rsidRPr="002170BE">
        <w:rPr>
          <w:rFonts w:eastAsia="Times New Roman" w:cstheme="minorHAnsi"/>
          <w:sz w:val="24"/>
          <w:szCs w:val="24"/>
        </w:rPr>
        <w:t xml:space="preserve"> interruptions</w:t>
      </w:r>
    </w:p>
    <w:p w14:paraId="64E7019E" w14:textId="1CDECE88" w:rsidR="002170BE" w:rsidRPr="002170BE" w:rsidRDefault="002170BE" w:rsidP="002170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170BE">
        <w:rPr>
          <w:rFonts w:eastAsia="Times New Roman" w:cstheme="minorHAnsi"/>
          <w:sz w:val="24"/>
          <w:szCs w:val="24"/>
        </w:rPr>
        <w:t>We are not here to criticize others; everyone's perspective and contribution has value and is important</w:t>
      </w:r>
    </w:p>
    <w:p w14:paraId="42DE0BD7" w14:textId="222B7FDA" w:rsidR="002170BE" w:rsidRPr="002170BE" w:rsidRDefault="002170BE" w:rsidP="002170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170BE">
        <w:rPr>
          <w:rFonts w:eastAsia="Times New Roman" w:cstheme="minorHAnsi"/>
          <w:sz w:val="24"/>
          <w:szCs w:val="24"/>
        </w:rPr>
        <w:t xml:space="preserve">Keep your </w:t>
      </w:r>
      <w:r w:rsidR="00456C8F">
        <w:rPr>
          <w:rFonts w:eastAsia="Times New Roman" w:cstheme="minorHAnsi"/>
          <w:sz w:val="24"/>
          <w:szCs w:val="24"/>
        </w:rPr>
        <w:t xml:space="preserve">comments </w:t>
      </w:r>
      <w:r w:rsidRPr="002170BE">
        <w:rPr>
          <w:rFonts w:eastAsia="Times New Roman" w:cstheme="minorHAnsi"/>
          <w:sz w:val="24"/>
          <w:szCs w:val="24"/>
        </w:rPr>
        <w:t>to a reasonable length of time. Our time is limited for a very large topic. Allow everyone to be heard.</w:t>
      </w:r>
    </w:p>
    <w:p w14:paraId="18C0AEA6" w14:textId="77777777" w:rsidR="002170BE" w:rsidRPr="002170BE" w:rsidRDefault="002170BE" w:rsidP="002170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170BE">
        <w:rPr>
          <w:rFonts w:cstheme="minorHAnsi"/>
          <w:sz w:val="24"/>
          <w:szCs w:val="24"/>
        </w:rPr>
        <w:t xml:space="preserve">We ask everyone to take an attitude of respectful listening. </w:t>
      </w:r>
    </w:p>
    <w:p w14:paraId="0E842245" w14:textId="77777777" w:rsidR="002170BE" w:rsidRPr="002170BE" w:rsidRDefault="002170BE" w:rsidP="002170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170BE">
        <w:rPr>
          <w:rFonts w:cstheme="minorHAnsi"/>
          <w:sz w:val="24"/>
          <w:szCs w:val="24"/>
        </w:rPr>
        <w:t xml:space="preserve">Use “I” statements wherever possible and avoid judgement of others’ views. </w:t>
      </w:r>
    </w:p>
    <w:p w14:paraId="6891EC4E" w14:textId="77777777" w:rsidR="002170BE" w:rsidRPr="002170BE" w:rsidRDefault="002170BE" w:rsidP="002170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170BE">
        <w:rPr>
          <w:rFonts w:cstheme="minorHAnsi"/>
          <w:sz w:val="24"/>
          <w:szCs w:val="24"/>
        </w:rPr>
        <w:t xml:space="preserve">There are no right or wrong in feelings. </w:t>
      </w:r>
    </w:p>
    <w:p w14:paraId="307D2A8D" w14:textId="791CE1DF" w:rsidR="002170BE" w:rsidRPr="002170BE" w:rsidRDefault="002170BE" w:rsidP="002170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170BE">
        <w:rPr>
          <w:rFonts w:cstheme="minorHAnsi"/>
          <w:sz w:val="24"/>
          <w:szCs w:val="24"/>
        </w:rPr>
        <w:t>As stated already if</w:t>
      </w:r>
      <w:r w:rsidR="00570047">
        <w:rPr>
          <w:rFonts w:cstheme="minorHAnsi"/>
          <w:sz w:val="24"/>
          <w:szCs w:val="24"/>
        </w:rPr>
        <w:t>,</w:t>
      </w:r>
      <w:r w:rsidRPr="002170BE">
        <w:rPr>
          <w:rFonts w:cstheme="minorHAnsi"/>
          <w:sz w:val="24"/>
          <w:szCs w:val="24"/>
        </w:rPr>
        <w:t xml:space="preserve"> at any point</w:t>
      </w:r>
      <w:r w:rsidR="00570047">
        <w:rPr>
          <w:rFonts w:cstheme="minorHAnsi"/>
          <w:sz w:val="24"/>
          <w:szCs w:val="24"/>
        </w:rPr>
        <w:t>, something in</w:t>
      </w:r>
      <w:r w:rsidRPr="002170BE">
        <w:rPr>
          <w:rFonts w:cstheme="minorHAnsi"/>
          <w:sz w:val="24"/>
          <w:szCs w:val="24"/>
        </w:rPr>
        <w:t xml:space="preserve"> the conversation makes anyone feel uncomfortable or distressed (triggers), feel free to leave or take a time out -no explanations are needed.</w:t>
      </w:r>
    </w:p>
    <w:p w14:paraId="4E81C80F" w14:textId="77777777" w:rsidR="002170BE" w:rsidRPr="002170BE" w:rsidRDefault="002170BE" w:rsidP="002170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170BE">
        <w:rPr>
          <w:rFonts w:cstheme="minorHAnsi"/>
          <w:sz w:val="24"/>
          <w:szCs w:val="24"/>
        </w:rPr>
        <w:t xml:space="preserve">Someone may check in with you to make sure you are OK if you indicate you need to leave. </w:t>
      </w:r>
    </w:p>
    <w:p w14:paraId="59090EDD" w14:textId="26FAE469" w:rsidR="002170BE" w:rsidRPr="002170BE" w:rsidRDefault="002170BE" w:rsidP="002170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170BE">
        <w:rPr>
          <w:rFonts w:cstheme="minorHAnsi"/>
          <w:sz w:val="24"/>
          <w:szCs w:val="24"/>
        </w:rPr>
        <w:t>Rocco has graciously made a counsellor available here tonight</w:t>
      </w:r>
      <w:r w:rsidR="002C3026">
        <w:rPr>
          <w:rFonts w:cstheme="minorHAnsi"/>
          <w:sz w:val="24"/>
          <w:szCs w:val="24"/>
        </w:rPr>
        <w:t xml:space="preserve">. There is a private space </w:t>
      </w:r>
      <w:r w:rsidR="00BD58CF">
        <w:rPr>
          <w:rFonts w:cstheme="minorHAnsi"/>
          <w:sz w:val="24"/>
          <w:szCs w:val="24"/>
        </w:rPr>
        <w:t>in Father Charlie’s office</w:t>
      </w:r>
      <w:r w:rsidR="00696480">
        <w:rPr>
          <w:rFonts w:cstheme="minorHAnsi"/>
          <w:sz w:val="24"/>
          <w:szCs w:val="24"/>
        </w:rPr>
        <w:t>,</w:t>
      </w:r>
      <w:r w:rsidR="002C3026">
        <w:rPr>
          <w:rFonts w:cstheme="minorHAnsi"/>
          <w:sz w:val="24"/>
          <w:szCs w:val="24"/>
        </w:rPr>
        <w:t xml:space="preserve"> where you can take a time out or </w:t>
      </w:r>
      <w:r w:rsidRPr="002170BE">
        <w:rPr>
          <w:rFonts w:cstheme="minorHAnsi"/>
          <w:sz w:val="24"/>
          <w:szCs w:val="24"/>
        </w:rPr>
        <w:t xml:space="preserve">talk to </w:t>
      </w:r>
      <w:r w:rsidR="00B846C7">
        <w:rPr>
          <w:rFonts w:cstheme="minorHAnsi"/>
          <w:sz w:val="24"/>
          <w:szCs w:val="24"/>
        </w:rPr>
        <w:t xml:space="preserve">the counsellor </w:t>
      </w:r>
      <w:r w:rsidRPr="002170BE">
        <w:rPr>
          <w:rFonts w:cstheme="minorHAnsi"/>
          <w:sz w:val="24"/>
          <w:szCs w:val="24"/>
        </w:rPr>
        <w:t xml:space="preserve">during the evening. </w:t>
      </w:r>
    </w:p>
    <w:p w14:paraId="003471D7" w14:textId="42DC34B5" w:rsidR="002170BE" w:rsidRPr="002170BE" w:rsidRDefault="002170BE" w:rsidP="002170B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170BE">
        <w:rPr>
          <w:sz w:val="24"/>
          <w:szCs w:val="24"/>
        </w:rPr>
        <w:t xml:space="preserve">Roundtable discussions </w:t>
      </w:r>
      <w:r w:rsidR="006967DF">
        <w:rPr>
          <w:sz w:val="24"/>
          <w:szCs w:val="24"/>
        </w:rPr>
        <w:t xml:space="preserve">– </w:t>
      </w:r>
      <w:r w:rsidRPr="002170BE">
        <w:rPr>
          <w:sz w:val="24"/>
          <w:szCs w:val="24"/>
        </w:rPr>
        <w:t>begin</w:t>
      </w:r>
      <w:r w:rsidR="006967DF">
        <w:rPr>
          <w:sz w:val="24"/>
          <w:szCs w:val="24"/>
        </w:rPr>
        <w:t xml:space="preserve"> with first question</w:t>
      </w:r>
      <w:r w:rsidRPr="002170BE">
        <w:rPr>
          <w:sz w:val="24"/>
          <w:szCs w:val="24"/>
        </w:rPr>
        <w:t>- (</w:t>
      </w:r>
      <w:r w:rsidR="006967DF" w:rsidRPr="002170BE">
        <w:rPr>
          <w:sz w:val="24"/>
          <w:szCs w:val="24"/>
        </w:rPr>
        <w:t xml:space="preserve">45 minutes </w:t>
      </w:r>
      <w:r w:rsidR="006967DF">
        <w:rPr>
          <w:sz w:val="24"/>
          <w:szCs w:val="24"/>
        </w:rPr>
        <w:t xml:space="preserve">approx. </w:t>
      </w:r>
      <w:r w:rsidRPr="002170BE">
        <w:rPr>
          <w:sz w:val="24"/>
          <w:szCs w:val="24"/>
        </w:rPr>
        <w:t>15 minutes per question)</w:t>
      </w:r>
      <w:r w:rsidR="00581301">
        <w:rPr>
          <w:sz w:val="24"/>
          <w:szCs w:val="24"/>
        </w:rPr>
        <w:t xml:space="preserve">. </w:t>
      </w:r>
      <w:r w:rsidR="00751706">
        <w:rPr>
          <w:sz w:val="24"/>
          <w:szCs w:val="24"/>
        </w:rPr>
        <w:t>PLEASE TRY TO KEEP PEOPLE FOCUSSED ON THE QUESTION AT HAND</w:t>
      </w:r>
      <w:r w:rsidR="00B82A99">
        <w:rPr>
          <w:sz w:val="24"/>
          <w:szCs w:val="24"/>
        </w:rPr>
        <w:t>;</w:t>
      </w:r>
      <w:r w:rsidR="00751706">
        <w:rPr>
          <w:sz w:val="24"/>
          <w:szCs w:val="24"/>
        </w:rPr>
        <w:t xml:space="preserve"> </w:t>
      </w:r>
      <w:r w:rsidR="00443F98">
        <w:rPr>
          <w:sz w:val="24"/>
          <w:szCs w:val="24"/>
        </w:rPr>
        <w:t xml:space="preserve">IF THEY DRIFT INTO ANOTHER QUESTION, ASK THEM TO HOLD THAT IDEA UNTIL YOU GET TO THE </w:t>
      </w:r>
      <w:r w:rsidR="00B82A99">
        <w:rPr>
          <w:sz w:val="24"/>
          <w:szCs w:val="24"/>
        </w:rPr>
        <w:t xml:space="preserve">RELEVANT </w:t>
      </w:r>
      <w:r w:rsidR="00443F98">
        <w:rPr>
          <w:sz w:val="24"/>
          <w:szCs w:val="24"/>
        </w:rPr>
        <w:t>QUESTION</w:t>
      </w:r>
      <w:r w:rsidR="00B82A99">
        <w:rPr>
          <w:sz w:val="24"/>
          <w:szCs w:val="24"/>
        </w:rPr>
        <w:t>.</w:t>
      </w:r>
    </w:p>
    <w:p w14:paraId="44BF5204" w14:textId="77777777" w:rsidR="002170BE" w:rsidRPr="002170BE" w:rsidRDefault="002170BE" w:rsidP="002170BE">
      <w:pPr>
        <w:pStyle w:val="ListParagraph"/>
        <w:rPr>
          <w:sz w:val="24"/>
          <w:szCs w:val="24"/>
        </w:rPr>
      </w:pPr>
    </w:p>
    <w:p w14:paraId="76FFF68E" w14:textId="77777777" w:rsidR="002170BE" w:rsidRPr="006967DF" w:rsidRDefault="002170BE" w:rsidP="002170BE">
      <w:pPr>
        <w:pStyle w:val="ListParagraph"/>
        <w:numPr>
          <w:ilvl w:val="0"/>
          <w:numId w:val="1"/>
        </w:numPr>
        <w:rPr>
          <w:rStyle w:val="Strong"/>
          <w:rFonts w:cstheme="minorHAnsi"/>
          <w:b w:val="0"/>
          <w:sz w:val="28"/>
          <w:szCs w:val="28"/>
        </w:rPr>
      </w:pPr>
      <w:r w:rsidRPr="006967DF">
        <w:rPr>
          <w:rStyle w:val="Strong"/>
          <w:rFonts w:cstheme="minorHAnsi"/>
          <w:sz w:val="28"/>
          <w:szCs w:val="28"/>
        </w:rPr>
        <w:t>What are your feelings/reactions re the revelations of clergy sexual abuse and the subsequent cover-ups?</w:t>
      </w:r>
    </w:p>
    <w:p w14:paraId="54A2A14B" w14:textId="13D3FBD4" w:rsidR="002170BE" w:rsidRPr="006967DF" w:rsidRDefault="002170BE" w:rsidP="002170BE">
      <w:pPr>
        <w:pStyle w:val="ListParagraph"/>
        <w:numPr>
          <w:ilvl w:val="0"/>
          <w:numId w:val="1"/>
        </w:numPr>
        <w:rPr>
          <w:rStyle w:val="Strong"/>
          <w:b w:val="0"/>
          <w:sz w:val="28"/>
          <w:szCs w:val="28"/>
        </w:rPr>
      </w:pPr>
      <w:r w:rsidRPr="006967DF">
        <w:rPr>
          <w:rStyle w:val="Strong"/>
          <w:sz w:val="28"/>
          <w:szCs w:val="28"/>
        </w:rPr>
        <w:t>What do you think the church leadership is /should be doing?</w:t>
      </w:r>
    </w:p>
    <w:p w14:paraId="7E129E46" w14:textId="77777777" w:rsidR="002170BE" w:rsidRPr="006967DF" w:rsidRDefault="002170BE" w:rsidP="002170BE">
      <w:pPr>
        <w:pStyle w:val="ListParagraph"/>
        <w:numPr>
          <w:ilvl w:val="0"/>
          <w:numId w:val="1"/>
        </w:numPr>
        <w:rPr>
          <w:rStyle w:val="Strong"/>
          <w:b w:val="0"/>
          <w:sz w:val="28"/>
          <w:szCs w:val="28"/>
        </w:rPr>
      </w:pPr>
      <w:r w:rsidRPr="006967DF">
        <w:rPr>
          <w:rStyle w:val="Strong"/>
          <w:sz w:val="28"/>
          <w:szCs w:val="28"/>
        </w:rPr>
        <w:t>What would be appropriate roles for lay people to play as part of the church's response?</w:t>
      </w:r>
    </w:p>
    <w:p w14:paraId="65FB06A4" w14:textId="77777777" w:rsidR="005F1C28" w:rsidRDefault="005F1C28">
      <w:pPr>
        <w:rPr>
          <w:rFonts w:cstheme="minorHAnsi"/>
          <w:sz w:val="24"/>
          <w:szCs w:val="24"/>
        </w:rPr>
      </w:pPr>
    </w:p>
    <w:p w14:paraId="0E5E8C1F" w14:textId="0DB79041" w:rsidR="005F1C28" w:rsidRPr="002170BE" w:rsidRDefault="005F1C28" w:rsidP="005F1C2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170BE">
        <w:rPr>
          <w:sz w:val="24"/>
          <w:szCs w:val="24"/>
        </w:rPr>
        <w:t xml:space="preserve">Watch for </w:t>
      </w:r>
      <w:r w:rsidR="0046701B">
        <w:rPr>
          <w:sz w:val="24"/>
          <w:szCs w:val="24"/>
        </w:rPr>
        <w:t>timekeeper</w:t>
      </w:r>
      <w:r w:rsidRPr="002170BE">
        <w:rPr>
          <w:sz w:val="24"/>
          <w:szCs w:val="24"/>
        </w:rPr>
        <w:t xml:space="preserve"> </w:t>
      </w:r>
      <w:r w:rsidR="0046701B" w:rsidRPr="0046701B">
        <w:rPr>
          <w:sz w:val="24"/>
          <w:szCs w:val="24"/>
          <w:highlight w:val="yellow"/>
        </w:rPr>
        <w:t>[who]</w:t>
      </w:r>
      <w:r w:rsidR="0046701B">
        <w:rPr>
          <w:sz w:val="24"/>
          <w:szCs w:val="24"/>
        </w:rPr>
        <w:t xml:space="preserve"> </w:t>
      </w:r>
      <w:r w:rsidRPr="002170BE">
        <w:rPr>
          <w:sz w:val="24"/>
          <w:szCs w:val="24"/>
        </w:rPr>
        <w:t>to signal wrap up 5 minutes before the end</w:t>
      </w:r>
      <w:r w:rsidR="001A42C1">
        <w:rPr>
          <w:sz w:val="24"/>
          <w:szCs w:val="24"/>
        </w:rPr>
        <w:t>.</w:t>
      </w:r>
    </w:p>
    <w:p w14:paraId="0271958E" w14:textId="1E834E5C" w:rsidR="005F1C28" w:rsidRPr="005F1C28" w:rsidRDefault="005F1C28">
      <w:pPr>
        <w:rPr>
          <w:rFonts w:cstheme="minorHAnsi"/>
          <w:sz w:val="24"/>
          <w:szCs w:val="24"/>
        </w:rPr>
      </w:pPr>
      <w:r w:rsidRPr="005F1C28">
        <w:rPr>
          <w:sz w:val="24"/>
          <w:szCs w:val="24"/>
        </w:rPr>
        <w:lastRenderedPageBreak/>
        <w:t>NOTETAKER INSTRUCTIONS</w:t>
      </w:r>
    </w:p>
    <w:p w14:paraId="74B86DE3" w14:textId="77777777" w:rsidR="005F1C28" w:rsidRDefault="005F1C28">
      <w:pPr>
        <w:rPr>
          <w:rFonts w:cstheme="minorHAnsi"/>
          <w:sz w:val="24"/>
          <w:szCs w:val="24"/>
        </w:rPr>
      </w:pPr>
    </w:p>
    <w:p w14:paraId="7ADBC81A" w14:textId="77777777" w:rsidR="005F1C28" w:rsidRDefault="002170BE">
      <w:pPr>
        <w:rPr>
          <w:rFonts w:cstheme="minorHAnsi"/>
          <w:sz w:val="24"/>
          <w:szCs w:val="24"/>
        </w:rPr>
      </w:pPr>
      <w:r w:rsidRPr="0069768B">
        <w:rPr>
          <w:rFonts w:cstheme="minorHAnsi"/>
          <w:sz w:val="24"/>
          <w:szCs w:val="24"/>
        </w:rPr>
        <w:t xml:space="preserve">Notetakers, please </w:t>
      </w:r>
      <w:r w:rsidRPr="0090427E">
        <w:rPr>
          <w:rFonts w:cstheme="minorHAnsi"/>
          <w:sz w:val="24"/>
          <w:szCs w:val="24"/>
          <w:u w:val="single"/>
        </w:rPr>
        <w:t>write legibly</w:t>
      </w:r>
      <w:r w:rsidR="005E1F3C">
        <w:rPr>
          <w:rFonts w:cstheme="minorHAnsi"/>
          <w:sz w:val="24"/>
          <w:szCs w:val="24"/>
        </w:rPr>
        <w:t xml:space="preserve"> </w:t>
      </w:r>
    </w:p>
    <w:p w14:paraId="5EF342E6" w14:textId="2DA05B10" w:rsidR="005F1C28" w:rsidRDefault="005E1F3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USE </w:t>
      </w:r>
      <w:r w:rsidR="0090427E">
        <w:rPr>
          <w:rFonts w:cstheme="minorHAnsi"/>
          <w:sz w:val="24"/>
          <w:szCs w:val="24"/>
        </w:rPr>
        <w:t xml:space="preserve">THE QUESTIONS </w:t>
      </w:r>
      <w:r>
        <w:rPr>
          <w:rFonts w:cstheme="minorHAnsi"/>
          <w:sz w:val="24"/>
          <w:szCs w:val="24"/>
        </w:rPr>
        <w:t xml:space="preserve">as </w:t>
      </w:r>
      <w:r w:rsidR="00A64D4D">
        <w:rPr>
          <w:rFonts w:cstheme="minorHAnsi"/>
          <w:sz w:val="24"/>
          <w:szCs w:val="24"/>
        </w:rPr>
        <w:t>your organizing structure- otherwise it is impossible to line up the group’s feedback in the report</w:t>
      </w:r>
      <w:r w:rsidR="00895596">
        <w:rPr>
          <w:rFonts w:cstheme="minorHAnsi"/>
          <w:sz w:val="24"/>
          <w:szCs w:val="24"/>
        </w:rPr>
        <w:t xml:space="preserve"> afterwards</w:t>
      </w:r>
      <w:r w:rsidR="00A64D4D">
        <w:rPr>
          <w:rFonts w:cstheme="minorHAnsi"/>
          <w:sz w:val="24"/>
          <w:szCs w:val="24"/>
        </w:rPr>
        <w:t xml:space="preserve">. </w:t>
      </w:r>
    </w:p>
    <w:p w14:paraId="7BD24CB3" w14:textId="50236D0B" w:rsidR="000E6F40" w:rsidRDefault="000E6F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someone makes a point that </w:t>
      </w:r>
      <w:r w:rsidR="00F22501">
        <w:rPr>
          <w:rFonts w:cstheme="minorHAnsi"/>
          <w:sz w:val="24"/>
          <w:szCs w:val="24"/>
        </w:rPr>
        <w:t>clearly applies to one of the other questions, try to jot it down under th</w:t>
      </w:r>
      <w:r w:rsidR="00604170">
        <w:rPr>
          <w:rFonts w:cstheme="minorHAnsi"/>
          <w:sz w:val="24"/>
          <w:szCs w:val="24"/>
        </w:rPr>
        <w:t>e relevant q</w:t>
      </w:r>
      <w:r w:rsidR="00F22501">
        <w:rPr>
          <w:rFonts w:cstheme="minorHAnsi"/>
          <w:sz w:val="24"/>
          <w:szCs w:val="24"/>
        </w:rPr>
        <w:t>uestion</w:t>
      </w:r>
      <w:r w:rsidR="00604170">
        <w:rPr>
          <w:rFonts w:cstheme="minorHAnsi"/>
          <w:sz w:val="24"/>
          <w:szCs w:val="24"/>
        </w:rPr>
        <w:t xml:space="preserve">. The facilitator will attempt to keep people on </w:t>
      </w:r>
      <w:r w:rsidR="00E51B94">
        <w:rPr>
          <w:rFonts w:cstheme="minorHAnsi"/>
          <w:sz w:val="24"/>
          <w:szCs w:val="24"/>
        </w:rPr>
        <w:t xml:space="preserve">topic. </w:t>
      </w:r>
    </w:p>
    <w:p w14:paraId="65B4A039" w14:textId="5E85C644" w:rsidR="005F1C28" w:rsidRDefault="00A64D4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use the note pads provided </w:t>
      </w:r>
      <w:r w:rsidR="00895596">
        <w:rPr>
          <w:rFonts w:cstheme="minorHAnsi"/>
          <w:sz w:val="24"/>
          <w:szCs w:val="24"/>
        </w:rPr>
        <w:t xml:space="preserve">for taking notes </w:t>
      </w:r>
      <w:r>
        <w:rPr>
          <w:rFonts w:cstheme="minorHAnsi"/>
          <w:sz w:val="24"/>
          <w:szCs w:val="24"/>
        </w:rPr>
        <w:t xml:space="preserve">and do not write in the margins </w:t>
      </w:r>
      <w:r w:rsidR="0090427E">
        <w:rPr>
          <w:rFonts w:cstheme="minorHAnsi"/>
          <w:sz w:val="24"/>
          <w:szCs w:val="24"/>
        </w:rPr>
        <w:t xml:space="preserve">of the agenda </w:t>
      </w:r>
      <w:r>
        <w:rPr>
          <w:rFonts w:cstheme="minorHAnsi"/>
          <w:sz w:val="24"/>
          <w:szCs w:val="24"/>
        </w:rPr>
        <w:t>or back</w:t>
      </w:r>
      <w:r w:rsidR="0090427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</w:t>
      </w:r>
      <w:r w:rsidR="0090427E">
        <w:rPr>
          <w:rFonts w:cstheme="minorHAnsi"/>
          <w:sz w:val="24"/>
          <w:szCs w:val="24"/>
        </w:rPr>
        <w:t>f</w:t>
      </w:r>
      <w:r>
        <w:rPr>
          <w:rFonts w:cstheme="minorHAnsi"/>
          <w:sz w:val="24"/>
          <w:szCs w:val="24"/>
        </w:rPr>
        <w:t xml:space="preserve"> </w:t>
      </w:r>
      <w:r w:rsidR="0090427E">
        <w:rPr>
          <w:rFonts w:cstheme="minorHAnsi"/>
          <w:sz w:val="24"/>
          <w:szCs w:val="24"/>
        </w:rPr>
        <w:t xml:space="preserve">this guide. </w:t>
      </w:r>
      <w:r w:rsidR="00476FBB">
        <w:rPr>
          <w:rFonts w:cstheme="minorHAnsi"/>
          <w:sz w:val="24"/>
          <w:szCs w:val="24"/>
        </w:rPr>
        <w:t xml:space="preserve">This is very confusing for </w:t>
      </w:r>
      <w:r w:rsidR="000D0946">
        <w:rPr>
          <w:rFonts w:cstheme="minorHAnsi"/>
          <w:sz w:val="24"/>
          <w:szCs w:val="24"/>
        </w:rPr>
        <w:t xml:space="preserve">the person </w:t>
      </w:r>
      <w:r w:rsidR="00476FBB">
        <w:rPr>
          <w:rFonts w:cstheme="minorHAnsi"/>
          <w:sz w:val="24"/>
          <w:szCs w:val="24"/>
        </w:rPr>
        <w:t>who are transcribing the</w:t>
      </w:r>
      <w:r w:rsidR="002170BE" w:rsidRPr="0069768B">
        <w:rPr>
          <w:rFonts w:cstheme="minorHAnsi"/>
          <w:sz w:val="24"/>
          <w:szCs w:val="24"/>
        </w:rPr>
        <w:t xml:space="preserve"> notes</w:t>
      </w:r>
      <w:r w:rsidR="000D0946">
        <w:rPr>
          <w:rFonts w:cstheme="minorHAnsi"/>
          <w:sz w:val="24"/>
          <w:szCs w:val="24"/>
        </w:rPr>
        <w:t xml:space="preserve">. </w:t>
      </w:r>
      <w:r w:rsidR="000D0946" w:rsidRPr="000D0946">
        <w:rPr>
          <w:rFonts w:cstheme="minorHAnsi"/>
          <w:sz w:val="24"/>
          <w:szCs w:val="24"/>
          <w:highlight w:val="yellow"/>
        </w:rPr>
        <w:t>[You need to have a plan for someone to transcribe the discussion notes]</w:t>
      </w:r>
      <w:r w:rsidR="00A22335" w:rsidRPr="000D0946">
        <w:rPr>
          <w:rFonts w:cstheme="minorHAnsi"/>
          <w:sz w:val="24"/>
          <w:szCs w:val="24"/>
          <w:highlight w:val="yellow"/>
        </w:rPr>
        <w:t>.</w:t>
      </w:r>
      <w:r w:rsidR="0069768B">
        <w:rPr>
          <w:rFonts w:cstheme="minorHAnsi"/>
          <w:sz w:val="24"/>
          <w:szCs w:val="24"/>
        </w:rPr>
        <w:t xml:space="preserve"> </w:t>
      </w:r>
    </w:p>
    <w:p w14:paraId="1BE0F84D" w14:textId="4D13FEB0" w:rsidR="002170BE" w:rsidRPr="0069768B" w:rsidRDefault="0069768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Hand in notes</w:t>
      </w:r>
      <w:r w:rsidR="0051335E">
        <w:rPr>
          <w:rFonts w:cstheme="minorHAnsi"/>
          <w:sz w:val="24"/>
          <w:szCs w:val="24"/>
        </w:rPr>
        <w:t xml:space="preserve"> at the end to </w:t>
      </w:r>
      <w:r w:rsidR="001C35FA" w:rsidRPr="001C35FA">
        <w:rPr>
          <w:rFonts w:cstheme="minorHAnsi"/>
          <w:sz w:val="24"/>
          <w:szCs w:val="24"/>
          <w:highlight w:val="yellow"/>
        </w:rPr>
        <w:t>[who</w:t>
      </w:r>
      <w:r w:rsidR="000D0946">
        <w:rPr>
          <w:rFonts w:cstheme="minorHAnsi"/>
          <w:sz w:val="24"/>
          <w:szCs w:val="24"/>
          <w:highlight w:val="yellow"/>
        </w:rPr>
        <w:t>m</w:t>
      </w:r>
      <w:r w:rsidR="001C35FA" w:rsidRPr="001C35FA">
        <w:rPr>
          <w:rFonts w:cstheme="minorHAnsi"/>
          <w:sz w:val="24"/>
          <w:szCs w:val="24"/>
          <w:highlight w:val="yellow"/>
        </w:rPr>
        <w:t>]</w:t>
      </w:r>
    </w:p>
    <w:sectPr w:rsidR="002170BE" w:rsidRPr="00697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B544A4"/>
    <w:multiLevelType w:val="hybridMultilevel"/>
    <w:tmpl w:val="3F5AC77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C1A357C"/>
    <w:multiLevelType w:val="hybridMultilevel"/>
    <w:tmpl w:val="190060A0"/>
    <w:lvl w:ilvl="0" w:tplc="4530C9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40382"/>
    <w:multiLevelType w:val="multilevel"/>
    <w:tmpl w:val="97A28D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0BE"/>
    <w:rsid w:val="000D0946"/>
    <w:rsid w:val="000E6F40"/>
    <w:rsid w:val="0017614C"/>
    <w:rsid w:val="001A42C1"/>
    <w:rsid w:val="001C35FA"/>
    <w:rsid w:val="002170BE"/>
    <w:rsid w:val="002C3026"/>
    <w:rsid w:val="002D20ED"/>
    <w:rsid w:val="00307318"/>
    <w:rsid w:val="00443F98"/>
    <w:rsid w:val="00456C8F"/>
    <w:rsid w:val="0046701B"/>
    <w:rsid w:val="00476FBB"/>
    <w:rsid w:val="00494DC1"/>
    <w:rsid w:val="0051335E"/>
    <w:rsid w:val="00570047"/>
    <w:rsid w:val="00581301"/>
    <w:rsid w:val="005E1F3C"/>
    <w:rsid w:val="005F1C28"/>
    <w:rsid w:val="00604170"/>
    <w:rsid w:val="00696480"/>
    <w:rsid w:val="006967DF"/>
    <w:rsid w:val="0069768B"/>
    <w:rsid w:val="00740280"/>
    <w:rsid w:val="00751706"/>
    <w:rsid w:val="00893A71"/>
    <w:rsid w:val="00895596"/>
    <w:rsid w:val="0090427E"/>
    <w:rsid w:val="009C1000"/>
    <w:rsid w:val="00A22335"/>
    <w:rsid w:val="00A64D4D"/>
    <w:rsid w:val="00AC7640"/>
    <w:rsid w:val="00B34A9B"/>
    <w:rsid w:val="00B82A99"/>
    <w:rsid w:val="00B846C7"/>
    <w:rsid w:val="00B903CE"/>
    <w:rsid w:val="00BB05AA"/>
    <w:rsid w:val="00BC5EA2"/>
    <w:rsid w:val="00BD58CF"/>
    <w:rsid w:val="00C12761"/>
    <w:rsid w:val="00D738F6"/>
    <w:rsid w:val="00E1319C"/>
    <w:rsid w:val="00E51B94"/>
    <w:rsid w:val="00EA2796"/>
    <w:rsid w:val="00F2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B7755"/>
  <w15:chartTrackingRefBased/>
  <w15:docId w15:val="{1B8D29E0-2B3C-4EDF-896B-1640D10C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0B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170BE"/>
    <w:rPr>
      <w:rFonts w:asciiTheme="majorHAnsi" w:hAnsiTheme="majorHAnsi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7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Pead</dc:creator>
  <cp:keywords/>
  <dc:description/>
  <cp:lastModifiedBy>Catherine Pead</cp:lastModifiedBy>
  <cp:revision>4</cp:revision>
  <cp:lastPrinted>2019-04-24T22:50:00Z</cp:lastPrinted>
  <dcterms:created xsi:type="dcterms:W3CDTF">2021-01-06T15:44:00Z</dcterms:created>
  <dcterms:modified xsi:type="dcterms:W3CDTF">2021-01-06T15:46:00Z</dcterms:modified>
</cp:coreProperties>
</file>